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093D" w:rsidR="00764E34" w:rsidP="00764E34" w:rsidRDefault="00764E34">
      <w:pPr>
        <w:spacing w:before="400" w:after="120" w:line="240" w:lineRule="auto"/>
        <w:jc w:val="right"/>
        <w:rPr>
          <w:rFonts w:ascii="Tahoma" w:hAnsi="Tahoma" w:eastAsia="Times New Roman" w:cs="Tahoma"/>
          <w:b/>
          <w:bCs/>
          <w:color w:val="000000"/>
          <w:sz w:val="24"/>
          <w:szCs w:val="24"/>
          <w:lang w:eastAsia="da-DK"/>
        </w:rPr>
      </w:pPr>
      <w:r w:rsidRPr="00AD093D">
        <w:rPr>
          <w:rFonts w:ascii="Tahoma" w:hAnsi="Tahoma" w:eastAsia="Times New Roman" w:cs="Tahoma"/>
          <w:b/>
          <w:bCs/>
          <w:color w:val="000000"/>
          <w:sz w:val="24"/>
          <w:szCs w:val="24"/>
          <w:lang w:eastAsia="da-DK"/>
        </w:rPr>
        <w:t xml:space="preserve">Bilag 1 </w:t>
      </w:r>
    </w:p>
    <w:p w:rsidRPr="00AD093D" w:rsidR="00764E34" w:rsidP="00764E34" w:rsidRDefault="00764E34">
      <w:pPr>
        <w:spacing w:after="120" w:line="240" w:lineRule="auto"/>
        <w:jc w:val="center"/>
        <w:rPr>
          <w:rFonts w:ascii="Tahoma" w:hAnsi="Tahoma" w:eastAsia="Times New Roman" w:cs="Tahoma"/>
          <w:b/>
          <w:bCs/>
          <w:color w:val="000000"/>
          <w:sz w:val="21"/>
          <w:szCs w:val="21"/>
          <w:lang w:eastAsia="da-DK"/>
        </w:rPr>
      </w:pPr>
      <w:r w:rsidRPr="00AD093D">
        <w:rPr>
          <w:rFonts w:ascii="Tahoma" w:hAnsi="Tahoma" w:eastAsia="Times New Roman" w:cs="Tahoma"/>
          <w:b/>
          <w:bCs/>
          <w:color w:val="000000"/>
          <w:sz w:val="21"/>
          <w:szCs w:val="21"/>
          <w:lang w:eastAsia="da-DK"/>
        </w:rPr>
        <w:t>Ansøgningsskema</w:t>
      </w:r>
    </w:p>
    <w:p w:rsidRPr="00AD093D" w:rsidR="00764E34" w:rsidP="00764E34" w:rsidRDefault="00764E34">
      <w:pPr>
        <w:spacing w:before="100" w:beforeAutospacing="1" w:after="100" w:afterAutospacing="1"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Pr="00AD093D" w:rsidR="00764E34" w:rsidTr="00A83E9D">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Basisoplysninger</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Tekst</w:t>
                  </w:r>
                  <w:r w:rsidRPr="00AD093D">
                    <w:rPr>
                      <w:rFonts w:ascii="Tahoma" w:hAnsi="Tahoma" w:eastAsia="Times New Roman" w:cs="Tahoma"/>
                      <w:color w:val="000000"/>
                      <w:sz w:val="17"/>
                      <w:szCs w:val="17"/>
                      <w:lang w:eastAsia="da-DK"/>
                    </w:rPr>
                    <w:t xml:space="preserve">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Projektbeskrivelse (kan vedlægges)</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Navn, adresse, telefonnr. og e-mail på bygherre</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Navn, adresse, telefonnr. og e-mail på kontaktperson</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Oversigtskort i målestok eks. 1:50.000 – Målestok angives. For havbrug angives anlæggets placering på et søkort.</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Målestok angives:</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Forholdet til VVM reglerne</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Ja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Nej</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Er projektet opført på bilag 1 til lov om miljøvurdering af planer og programmer og konkrete projekter (VVM).</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bookmarkStart w:name="_GoBack" w:id="0"/>
                  <w:bookmarkEnd w:id="0"/>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er der obligatorisk VVM-pligtigt. Angiv punktet på bilag 1:</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Er projektet opført på bilag 2 til lov om miljøvurdering af planer og programmer og af konkrete projekter (VVM).</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 punktet på bilag 2:</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Projektets karakteristika</w:t>
                  </w:r>
                  <w:r w:rsidRPr="00AD093D">
                    <w:rPr>
                      <w:rFonts w:ascii="Tahoma" w:hAnsi="Tahoma" w:eastAsia="Times New Roman" w:cs="Tahoma"/>
                      <w:color w:val="000000"/>
                      <w:sz w:val="17"/>
                      <w:szCs w:val="17"/>
                      <w:lang w:eastAsia="da-DK"/>
                    </w:rPr>
                    <w:t xml:space="preserve"> </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Tekst</w:t>
                  </w:r>
                  <w:r w:rsidRPr="00AD093D">
                    <w:rPr>
                      <w:rFonts w:ascii="Tahoma" w:hAnsi="Tahoma" w:eastAsia="Times New Roman" w:cs="Tahoma"/>
                      <w:color w:val="000000"/>
                      <w:sz w:val="17"/>
                      <w:szCs w:val="17"/>
                      <w:lang w:eastAsia="da-DK"/>
                    </w:rPr>
                    <w:t xml:space="preserve">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 Arealanvendelse efter projektets realisering. Det fremtidige samlede bebyggede areal i m</w:t>
                  </w:r>
                  <w:r w:rsidRPr="00AD093D">
                    <w:rPr>
                      <w:rFonts w:ascii="Tahoma" w:hAnsi="Tahoma" w:eastAsia="Times New Roman" w:cs="Tahoma"/>
                      <w:color w:val="000000"/>
                      <w:sz w:val="12"/>
                      <w:szCs w:val="12"/>
                      <w:vertAlign w:val="superscript"/>
                      <w:lang w:eastAsia="da-DK"/>
                    </w:rPr>
                    <w:t>2</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Det fremtidige samlede befæstede areal i m</w:t>
                  </w:r>
                  <w:r w:rsidRPr="00AD093D">
                    <w:rPr>
                      <w:rFonts w:ascii="Tahoma" w:hAnsi="Tahoma" w:eastAsia="Times New Roman" w:cs="Tahoma"/>
                      <w:color w:val="000000"/>
                      <w:sz w:val="12"/>
                      <w:szCs w:val="12"/>
                      <w:vertAlign w:val="superscript"/>
                      <w:lang w:eastAsia="da-DK"/>
                    </w:rPr>
                    <w:t>2</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Nye arealer, som befæstes ved projektet i m</w:t>
                  </w:r>
                  <w:r w:rsidRPr="00AD093D">
                    <w:rPr>
                      <w:rFonts w:ascii="Tahoma" w:hAnsi="Tahoma" w:eastAsia="Times New Roman" w:cs="Tahoma"/>
                      <w:color w:val="000000"/>
                      <w:sz w:val="12"/>
                      <w:szCs w:val="12"/>
                      <w:vertAlign w:val="superscript"/>
                      <w:lang w:eastAsia="da-DK"/>
                    </w:rPr>
                    <w:t>2</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 Projektets areal og volumenmæssige udformning</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Er der behov for grundvandssænkning i forbindelse med projektet og i givet fald hvor meget i m</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Projektets samlede grundareal angivet i ha eller m</w:t>
                  </w:r>
                  <w:r w:rsidRPr="00AD093D">
                    <w:rPr>
                      <w:rFonts w:ascii="Tahoma" w:hAnsi="Tahoma" w:eastAsia="Times New Roman" w:cs="Tahoma"/>
                      <w:color w:val="000000"/>
                      <w:sz w:val="12"/>
                      <w:szCs w:val="12"/>
                      <w:vertAlign w:val="superscript"/>
                      <w:lang w:eastAsia="da-DK"/>
                    </w:rPr>
                    <w:t>2</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Projektets bebyggede areal i m</w:t>
                  </w:r>
                  <w:r w:rsidRPr="00AD093D">
                    <w:rPr>
                      <w:rFonts w:ascii="Tahoma" w:hAnsi="Tahoma" w:eastAsia="Times New Roman" w:cs="Tahoma"/>
                      <w:color w:val="000000"/>
                      <w:sz w:val="12"/>
                      <w:szCs w:val="12"/>
                      <w:vertAlign w:val="superscript"/>
                      <w:lang w:eastAsia="da-DK"/>
                    </w:rPr>
                    <w:t>2</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Projektets nye befæstede areal i m</w:t>
                  </w:r>
                  <w:r w:rsidRPr="00AD093D">
                    <w:rPr>
                      <w:rFonts w:ascii="Tahoma" w:hAnsi="Tahoma" w:eastAsia="Times New Roman" w:cs="Tahoma"/>
                      <w:color w:val="000000"/>
                      <w:sz w:val="12"/>
                      <w:szCs w:val="12"/>
                      <w:vertAlign w:val="superscript"/>
                      <w:lang w:eastAsia="da-DK"/>
                    </w:rPr>
                    <w:t>2</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Projektets samlede bygningsmasse i m</w:t>
                  </w:r>
                  <w:r w:rsidRPr="00AD093D">
                    <w:rPr>
                      <w:rFonts w:ascii="Tahoma" w:hAnsi="Tahoma" w:eastAsia="Times New Roman" w:cs="Tahoma"/>
                      <w:color w:val="000000"/>
                      <w:sz w:val="12"/>
                      <w:szCs w:val="12"/>
                      <w:vertAlign w:val="superscript"/>
                      <w:lang w:eastAsia="da-DK"/>
                    </w:rPr>
                    <w:t>3</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Projektets maksimale bygningshøjde i m</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Beskrivelse af omfanget af eventuelle nedrivningsarbejder i forbindelse med projektet</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4. Projektets behov for råstoffer i anlægsperioden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Råstofforbrug i anlægsperioden på type og mængde:</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Vandmængde i anlægsperioden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Affaldstype og mængder i anlægsperioden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lastRenderedPageBreak/>
                    <w:t>Spildevand til renseanlæg i anlægsperioden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Spildevand med direkte udledning til vandløb, søer, hav i anlægsperioden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Håndtering af regnvand i anlægsperioden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Anlægsperioden angivet som mm/åå – mm/åå</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lastRenderedPageBreak/>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Projektets karakteristika</w:t>
                  </w:r>
                  <w:r w:rsidRPr="00AD093D">
                    <w:rPr>
                      <w:rFonts w:ascii="Tahoma" w:hAnsi="Tahoma" w:eastAsia="Times New Roman" w:cs="Tahoma"/>
                      <w:color w:val="000000"/>
                      <w:sz w:val="17"/>
                      <w:szCs w:val="17"/>
                      <w:lang w:eastAsia="da-DK"/>
                    </w:rPr>
                    <w:t xml:space="preserve"> </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Tekst</w:t>
                  </w:r>
                  <w:r w:rsidRPr="00AD093D">
                    <w:rPr>
                      <w:rFonts w:ascii="Tahoma" w:hAnsi="Tahoma" w:eastAsia="Times New Roman" w:cs="Tahoma"/>
                      <w:color w:val="000000"/>
                      <w:sz w:val="17"/>
                      <w:szCs w:val="17"/>
                      <w:lang w:eastAsia="da-DK"/>
                    </w:rPr>
                    <w:t xml:space="preserve">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5. Projektets kapacitet for så vidt angår flow ind og ud samt angivelse af placering og opbevaring på kortbilag af råstoffet/produktet i driftsfasen: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Råstoffer – type og mængde i driftsfasen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Mellemprodukter – type og mængde i driftsfasen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Færdigvarer – type og mængde i driftsfasen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Vandmængde i driftsfasen</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6. Affaldstype og årlige mængder, som følge af projektet i driftsfasen: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Farligt affald:</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Andet affald:</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Spildevand til renseanlæg:</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Spildevand med direkte udledning til vandløb, sø, hav:</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Håndtering af regnvand:</w:t>
                  </w:r>
                </w:p>
              </w:tc>
              <w:tc>
                <w:tcPr>
                  <w:tcW w:w="0" w:type="auto"/>
                  <w:gridSpan w:val="3"/>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Projektets karakteristika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Ja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Nej</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Tekst</w:t>
                  </w:r>
                  <w:r w:rsidRPr="00AD093D">
                    <w:rPr>
                      <w:rFonts w:ascii="Tahoma" w:hAnsi="Tahoma" w:eastAsia="Times New Roman" w:cs="Tahoma"/>
                      <w:color w:val="000000"/>
                      <w:sz w:val="17"/>
                      <w:szCs w:val="17"/>
                      <w:lang w:eastAsia="da-DK"/>
                    </w:rPr>
                    <w:t xml:space="preserve">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7. Forudsætter projektet etablering af selvstændig vandforsyning?</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8. Er projektet eller dele af projektet omfattet af standardvilkår eller en branchebekendtgørelse?</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 hvilke. Hvis »nej« gå til punkt 10</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9. Vil projektet kunne overholde alle de angivne standardvilkår eller krav i branchebekendtgørelsen?</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angives og begrundes hvilke vilkår, der ikke vil kunne overholdes.</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10. Er projektet eller dele af projektet omfattet af BREF-dokumenter?</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 hvilke. Hvis »nej« gå til pkt. 12.</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11. Vil projektet kunne overholde de angivne BREF-dokumenter?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angives og begrundes hvilke BREF-dokumenter, der ikke vil kunne overholdes.</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12. Er projektet eller dele af projektet omfattet af BAT-konklusioner?</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 hvilke. Hvis »nej« gå til punkt 14.</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Projektets karakteristika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Ja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Nej</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Tekst</w:t>
                  </w:r>
                  <w:r w:rsidRPr="00AD093D">
                    <w:rPr>
                      <w:rFonts w:ascii="Tahoma" w:hAnsi="Tahoma" w:eastAsia="Times New Roman" w:cs="Tahoma"/>
                      <w:color w:val="000000"/>
                      <w:sz w:val="17"/>
                      <w:szCs w:val="17"/>
                      <w:lang w:eastAsia="da-DK"/>
                    </w:rPr>
                    <w:t xml:space="preserve">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13. Vil projektet kunne overholde de angivne BAT-konklusioner?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angives og begrundes hvilke BAT-konklusioner, der ikke vil kunne overholdes.</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angives navn og nr. på den eller de pågældende vejledninger eller bekendtgørelser.</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gå til pkt. 17.</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15. Vil anlægsarbejdet kunne overholde de eventuelt lokalt fastsatte vejledende grænseværdier for støj og vibrationer?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angives overskridelsens omfang og begrundelse for overskridelsen</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16. Vil det samlede projekt, når anlægsarbejdet er udført, kunne overholde de vejledende grænseværdier for støj og vibrationer?</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angives overskridelsens omfang og begrundelse for overskridelsen</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17. Er projektet omfattet Miljøstyrelsens vejledninger, regler og bekendtgørelser om luftforurening?</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angives navn og nr. på den eller de pågældende vejledninger, regler eller bekendtgørelser.</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gå til pkt. 20.</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18. Vil anlægsarbejdet kunne overholde de vejledende grænseværdier for luftforurening?</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angives overskridelsens omfang og begrundelse for overskridelsen.</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19. Vil det samlede projekt, når anlægsarbejdet er udført, kunne overholde de vejledende grænseværdier for luftforurening?</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angives overskridelsens omfang og begrundelse for overskridelsen.</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lastRenderedPageBreak/>
                    <w:t>20. Vil projektet give anledning til støvgener eller øgede støvgener</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I anlægsperioden?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I driftsfasen?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angives omfang og forventet udbredelse.</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Projektets karakteristika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Ja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Nej</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Tekst</w:t>
                  </w:r>
                  <w:r w:rsidRPr="00AD093D">
                    <w:rPr>
                      <w:rFonts w:ascii="Tahoma" w:hAnsi="Tahoma" w:eastAsia="Times New Roman" w:cs="Tahoma"/>
                      <w:color w:val="000000"/>
                      <w:sz w:val="17"/>
                      <w:szCs w:val="17"/>
                      <w:lang w:eastAsia="da-DK"/>
                    </w:rPr>
                    <w:t xml:space="preserve"> </w:t>
                  </w:r>
                </w:p>
              </w:tc>
            </w:tr>
            <w:tr w:rsidRPr="00AD093D" w:rsidR="00764E34" w:rsidTr="00A83E9D">
              <w:trPr>
                <w:trHeight w:val="13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21. Vil projektet give anledning til lugtgener eller øgede lugtgener</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I anlægsperioden?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I driftsfasen?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angives omfang og forventet udbredelse.</w:t>
                  </w:r>
                </w:p>
              </w:tc>
            </w:tr>
            <w:tr w:rsidRPr="00AD093D" w:rsidR="00764E34" w:rsidTr="00A83E9D">
              <w:trPr>
                <w:trHeight w:val="84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22. Vil anlægget som følge af projektet have behov for belysning som i aften og nattetimer vil kunne oplyse naboarealer og omgivelserne</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I anlægsperioden?</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I driftsfasen?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angives og begrundes omfanget.</w:t>
                  </w:r>
                </w:p>
              </w:tc>
            </w:tr>
            <w:tr w:rsidRPr="00AD093D" w:rsidR="00764E34" w:rsidTr="00A83E9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Projektets placering</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Ja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Nej</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Tekst</w:t>
                  </w:r>
                  <w:r w:rsidRPr="00AD093D">
                    <w:rPr>
                      <w:rFonts w:ascii="Tahoma" w:hAnsi="Tahoma" w:eastAsia="Times New Roman" w:cs="Tahoma"/>
                      <w:color w:val="000000"/>
                      <w:sz w:val="17"/>
                      <w:szCs w:val="17"/>
                      <w:lang w:eastAsia="da-DK"/>
                    </w:rPr>
                    <w:t xml:space="preserve"> </w:t>
                  </w:r>
                </w:p>
              </w:tc>
            </w:tr>
            <w:tr w:rsidRPr="00AD093D" w:rsidR="00764E34" w:rsidTr="00A83E9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24. Kan projektet rummes inden for lokalplanens generelle formål?</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»nej«, angiv hvorfor:</w:t>
                  </w:r>
                </w:p>
              </w:tc>
            </w:tr>
            <w:tr w:rsidRPr="00AD093D" w:rsidR="00764E34" w:rsidTr="00A83E9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25. Forudsætter projektet dispensation fra gældende bygge- og beskyttelseslinjer?</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 hvilke:</w:t>
                  </w:r>
                </w:p>
              </w:tc>
            </w:tr>
            <w:tr w:rsidRPr="00AD093D" w:rsidR="00764E34" w:rsidTr="00A83E9D">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26. Indebærer projektet behov for at begrænse anvendelsen af naboarealer?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27. Vil projektet kunne udgøre en hindring for anvendelsen af udlagte råstofområder?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28. Er projektet tænkt placeret indenfor kystnærhedszonen?</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10"/>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Projektets placering</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Ja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Nej</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Tekst</w:t>
                  </w:r>
                  <w:r w:rsidRPr="00AD093D">
                    <w:rPr>
                      <w:rFonts w:ascii="Tahoma" w:hAnsi="Tahoma" w:eastAsia="Times New Roman" w:cs="Tahoma"/>
                      <w:color w:val="000000"/>
                      <w:sz w:val="17"/>
                      <w:szCs w:val="17"/>
                      <w:lang w:eastAsia="da-DK"/>
                    </w:rPr>
                    <w:t xml:space="preserve"> </w:t>
                  </w:r>
                </w:p>
              </w:tc>
            </w:tr>
            <w:tr w:rsidRPr="00AD093D" w:rsidR="00764E34" w:rsidTr="00A83E9D">
              <w:trPr>
                <w:trHeight w:val="84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29. Forudsætter projektet rydning af skov?</w:t>
                  </w:r>
                </w:p>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30. Vil projektet være i strid med eller til hinder for realiseringen af en rejst fredningssag?</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31. Afstanden fra projektet i luftlinje til nærmeste beskyttede naturtype i henhold til naturbeskyttelseslovens § 3.</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32. Er der forekomst af beskyttede arter og i givet fald hvilke?</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33. Afstanden fra projektet i luftlinje til nærmeste fredede område.</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42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34. Afstanden fra projektet i luftlinje til nærmeste internationale naturbeskyttelsesområde (Natura 2000-områder, habitatområder, fuglebeskyttelsesområder og Ramsarområder).</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84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Hvis »ja« angives hvilken påvirkning, der er tale om.</w:t>
                  </w:r>
                </w:p>
              </w:tc>
            </w:tr>
            <w:tr w:rsidRPr="00AD093D" w:rsidR="00764E34" w:rsidTr="00A83E9D">
              <w:trPr>
                <w:trHeight w:val="21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36. Er projektet placeret i et område med særlige drikkevandinteresser?</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37. Er projektet placeret i et område med registreret jordforurening?</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38. Er projektet placeret i et område, der i kommuneplanen er udpeget som område med risiko for oversvømmelse.</w:t>
                  </w:r>
                </w:p>
              </w:tc>
              <w:tc>
                <w:tcPr>
                  <w:tcW w:w="0" w:type="auto"/>
                  <w:tcBorders>
                    <w:top w:val="single" w:color="000000" w:sz="8" w:space="0"/>
                    <w:left w:val="single" w:color="000000" w:sz="8" w:space="0"/>
                    <w:bottom w:val="single" w:color="000000" w:sz="8" w:space="0"/>
                    <w:right w:val="single" w:color="000000" w:sz="8" w:space="0"/>
                  </w:tcBorders>
                  <w:shd w:val="clear" w:color="auto" w:fill="FFFF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39. Er projektet placeret i et område, der, jf. oversvømmelsesloven, er udpeget som risikoområde for oversvømmelse?</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10"/>
              </w:trPr>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Projektets placering</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Ja</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Nej</w:t>
                  </w:r>
                  <w:r w:rsidRPr="00AD093D">
                    <w:rPr>
                      <w:rFonts w:ascii="Tahoma" w:hAnsi="Tahoma" w:eastAsia="Times New Roman" w:cs="Tahoma"/>
                      <w:color w:val="000000"/>
                      <w:sz w:val="17"/>
                      <w:szCs w:val="17"/>
                      <w:lang w:eastAsia="da-DK"/>
                    </w:rPr>
                    <w:t xml:space="preserve"> </w:t>
                  </w:r>
                </w:p>
              </w:tc>
              <w:tc>
                <w:tcPr>
                  <w:tcW w:w="0" w:type="auto"/>
                  <w:tcBorders>
                    <w:top w:val="single" w:color="000000" w:sz="8" w:space="0"/>
                    <w:left w:val="single" w:color="000000" w:sz="8" w:space="0"/>
                    <w:bottom w:val="single" w:color="000000" w:sz="8" w:space="0"/>
                    <w:right w:val="single" w:color="000000" w:sz="8" w:space="0"/>
                  </w:tcBorders>
                  <w:shd w:val="clear" w:color="auto" w:fill="BFBFBF"/>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Tekst</w:t>
                  </w:r>
                  <w:r w:rsidRPr="00AD093D">
                    <w:rPr>
                      <w:rFonts w:ascii="Tahoma" w:hAnsi="Tahoma" w:eastAsia="Times New Roman" w:cs="Tahoma"/>
                      <w:color w:val="000000"/>
                      <w:sz w:val="17"/>
                      <w:szCs w:val="17"/>
                      <w:lang w:eastAsia="da-DK"/>
                    </w:rPr>
                    <w:t xml:space="preserve"> </w:t>
                  </w:r>
                </w:p>
              </w:tc>
            </w:tr>
            <w:tr w:rsidRPr="00AD093D" w:rsidR="00764E34" w:rsidTr="00A83E9D">
              <w:trPr>
                <w:trHeight w:val="630"/>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41. Vil den forventede miljøpåvirkning kunne berøre nabolande?</w:t>
                  </w:r>
                </w:p>
              </w:tc>
              <w:tc>
                <w:tcPr>
                  <w:tcW w:w="0" w:type="auto"/>
                  <w:tcBorders>
                    <w:top w:val="single" w:color="000000" w:sz="8" w:space="0"/>
                    <w:left w:val="single" w:color="000000" w:sz="8" w:space="0"/>
                    <w:bottom w:val="single" w:color="000000" w:sz="8" w:space="0"/>
                    <w:right w:val="single" w:color="000000" w:sz="8" w:space="0"/>
                  </w:tcBorders>
                  <w:shd w:val="clear" w:color="auto" w:fill="FF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shd w:val="clear" w:color="auto" w:fill="00B05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r w:rsidRPr="00AD093D" w:rsidR="00764E34" w:rsidTr="00A83E9D">
              <w:trPr>
                <w:trHeight w:val="225"/>
              </w:trPr>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xml:space="preserve">42. En beskrivelse af de tilpasninger, ansøger har foretaget af projektet inden ansøgningen blev indsendt og de påtænkte foranstaltninger med henblik på at </w:t>
                  </w:r>
                  <w:r w:rsidRPr="00AD093D">
                    <w:rPr>
                      <w:rFonts w:ascii="Tahoma" w:hAnsi="Tahoma" w:eastAsia="Times New Roman" w:cs="Tahoma"/>
                      <w:color w:val="000000"/>
                      <w:sz w:val="17"/>
                      <w:szCs w:val="17"/>
                      <w:lang w:eastAsia="da-DK"/>
                    </w:rPr>
                    <w:lastRenderedPageBreak/>
                    <w:t>undgå, forebygge, begrænse eller kompensere for væsentlige skadelige virkninger for miljøet?</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lastRenderedPageBreak/>
                    <w:t> </w:t>
                  </w:r>
                </w:p>
              </w:tc>
              <w:tc>
                <w:tcPr>
                  <w:tcW w:w="0" w:type="auto"/>
                  <w:tcBorders>
                    <w:top w:val="single" w:color="000000" w:sz="8" w:space="0"/>
                    <w:left w:val="single" w:color="000000" w:sz="8" w:space="0"/>
                    <w:bottom w:val="single" w:color="000000" w:sz="8" w:space="0"/>
                    <w:right w:val="single" w:color="000000" w:sz="8" w:space="0"/>
                  </w:tcBorders>
                  <w:shd w:val="clear" w:color="auto" w:fill="000000"/>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c>
                <w:tcPr>
                  <w:tcW w:w="0" w:type="auto"/>
                  <w:tcBorders>
                    <w:top w:val="single" w:color="000000" w:sz="8" w:space="0"/>
                    <w:left w:val="single" w:color="000000" w:sz="8" w:space="0"/>
                    <w:bottom w:val="single" w:color="000000" w:sz="8" w:space="0"/>
                    <w:right w:val="single" w:color="000000" w:sz="8" w:space="0"/>
                  </w:tcBorders>
                  <w:hideMark/>
                </w:tcPr>
                <w:p w:rsidRPr="00AD093D" w:rsidR="00764E34" w:rsidP="00A83E9D" w:rsidRDefault="00764E34">
                  <w:pPr>
                    <w:spacing w:after="0"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 </w:t>
                  </w:r>
                </w:p>
              </w:tc>
            </w:tr>
          </w:tbl>
          <w:p w:rsidRPr="00AD093D" w:rsidR="00764E34" w:rsidP="00A83E9D" w:rsidRDefault="00764E34">
            <w:pPr>
              <w:spacing w:before="200" w:after="200" w:line="240" w:lineRule="auto"/>
              <w:rPr>
                <w:rFonts w:ascii="Tahoma" w:hAnsi="Tahoma" w:eastAsia="Times New Roman" w:cs="Tahoma"/>
                <w:color w:val="000000"/>
                <w:sz w:val="17"/>
                <w:szCs w:val="17"/>
                <w:lang w:eastAsia="da-DK"/>
              </w:rPr>
            </w:pPr>
          </w:p>
        </w:tc>
      </w:tr>
    </w:tbl>
    <w:p w:rsidRPr="00AD093D" w:rsidR="00764E34" w:rsidP="00764E34" w:rsidRDefault="00764E34">
      <w:pPr>
        <w:spacing w:before="100" w:beforeAutospacing="1" w:after="100" w:afterAutospacing="1" w:line="240" w:lineRule="auto"/>
        <w:jc w:val="both"/>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lastRenderedPageBreak/>
        <w:t>43. Undertegnede erklærer herved på tro og love rigtigheden af ovenstående oplysninger.</w:t>
      </w:r>
    </w:p>
    <w:p w:rsidRPr="00AD093D" w:rsidR="00764E34" w:rsidP="00764E34" w:rsidRDefault="00764E34">
      <w:pPr>
        <w:spacing w:before="100" w:beforeAutospacing="1" w:after="100" w:afterAutospacing="1"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Dato:________________________ Bygherre/anmelder:___________________________________</w:t>
      </w:r>
    </w:p>
    <w:p w:rsidRPr="00AD093D" w:rsidR="00764E34" w:rsidP="00764E34" w:rsidRDefault="00764E34">
      <w:pPr>
        <w:spacing w:before="100" w:beforeAutospacing="1" w:after="100" w:afterAutospacing="1" w:line="240" w:lineRule="auto"/>
        <w:rPr>
          <w:rFonts w:ascii="Tahoma" w:hAnsi="Tahoma" w:eastAsia="Times New Roman" w:cs="Tahoma"/>
          <w:color w:val="000000"/>
          <w:sz w:val="17"/>
          <w:szCs w:val="17"/>
          <w:lang w:eastAsia="da-DK"/>
        </w:rPr>
      </w:pPr>
      <w:r w:rsidRPr="00AD093D">
        <w:rPr>
          <w:rFonts w:ascii="Tahoma" w:hAnsi="Tahoma" w:eastAsia="Times New Roman" w:cs="Tahoma"/>
          <w:b/>
          <w:bCs/>
          <w:color w:val="000000"/>
          <w:sz w:val="17"/>
          <w:szCs w:val="17"/>
          <w:lang w:eastAsia="da-DK"/>
        </w:rPr>
        <w:t>Vejledning</w:t>
      </w:r>
      <w:r w:rsidRPr="00AD093D">
        <w:rPr>
          <w:rFonts w:ascii="Tahoma" w:hAnsi="Tahoma" w:eastAsia="Times New Roman" w:cs="Tahoma"/>
          <w:color w:val="000000"/>
          <w:sz w:val="17"/>
          <w:szCs w:val="17"/>
          <w:lang w:eastAsia="da-DK"/>
        </w:rPr>
        <w:t xml:space="preserve"> </w:t>
      </w:r>
    </w:p>
    <w:p w:rsidRPr="00AD093D" w:rsidR="00764E34" w:rsidP="00764E34" w:rsidRDefault="00764E34">
      <w:pPr>
        <w:spacing w:before="100" w:beforeAutospacing="1" w:after="100" w:afterAutospacing="1"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Pr="00AD093D" w:rsidR="00764E34" w:rsidP="00764E34" w:rsidRDefault="00764E34">
      <w:pPr>
        <w:spacing w:before="100" w:beforeAutospacing="1" w:after="100" w:afterAutospacing="1"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Pr="00AD093D" w:rsidR="00764E34" w:rsidP="00764E34" w:rsidRDefault="00764E34">
      <w:pPr>
        <w:spacing w:before="100" w:beforeAutospacing="1" w:after="100" w:afterAutospacing="1" w:line="240" w:lineRule="auto"/>
        <w:rPr>
          <w:rFonts w:ascii="Tahoma" w:hAnsi="Tahoma" w:eastAsia="Times New Roman" w:cs="Tahoma"/>
          <w:color w:val="000000"/>
          <w:sz w:val="17"/>
          <w:szCs w:val="17"/>
          <w:lang w:eastAsia="da-DK"/>
        </w:rPr>
      </w:pPr>
      <w:r w:rsidRPr="00AD093D">
        <w:rPr>
          <w:rFonts w:ascii="Tahoma" w:hAnsi="Tahoma" w:eastAsia="Times New Roman" w:cs="Tahoma"/>
          <w:color w:val="000000"/>
          <w:sz w:val="17"/>
          <w:szCs w:val="17"/>
          <w:lang w:eastAsia="da-DK"/>
        </w:rPr>
        <w:t>Bygherres eller dennes rådgivers udfyldelse af skemaet er omfattet af straffelovens § 161 om strafansvar ved afgivelse af urigtige oplysninger til en offentlig myndighed.</w:t>
      </w:r>
    </w:p>
    <w:p w:rsidR="00B80D2B" w:rsidRDefault="00B80D2B"/>
    <w:sectPr w:rsidR="00B80D2B" w:rsidSect="00AD093D">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34"/>
    <w:rsid w:val="00764E34"/>
    <w:rsid w:val="00B80D2B"/>
    <w:rsid w:val="00D737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E868"/>
  <w15:chartTrackingRefBased/>
  <w15:docId w15:val="{0BDFD095-8D84-492F-B25B-9DB31EB9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9039</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Hedensted Kommune</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Mikkelsen</dc:creator>
  <cp:keywords/>
  <dc:description/>
  <cp:lastModifiedBy>Helle Lomholt</cp:lastModifiedBy>
  <cp:revision>2</cp:revision>
  <dcterms:created xsi:type="dcterms:W3CDTF">2019-02-06T11:37:00Z</dcterms:created>
  <dcterms:modified xsi:type="dcterms:W3CDTF">2019-02-06T11:37:00Z</dcterms:modified>
</cp:coreProperties>
</file>